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87C79">
        <w:rPr>
          <w:rFonts w:ascii="Arial" w:hAnsi="Arial" w:cs="Arial"/>
          <w:bCs/>
          <w:color w:val="404040"/>
          <w:sz w:val="24"/>
          <w:szCs w:val="24"/>
        </w:rPr>
        <w:t xml:space="preserve">                        Yadira Arróniz Sánchez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87C79">
        <w:rPr>
          <w:rFonts w:ascii="Arial" w:hAnsi="Arial" w:cs="Arial"/>
          <w:bCs/>
          <w:color w:val="404040"/>
          <w:sz w:val="24"/>
          <w:szCs w:val="24"/>
        </w:rPr>
        <w:t>Licenciatura en Contaduría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B87C79">
        <w:rPr>
          <w:rFonts w:ascii="Arial" w:hAnsi="Arial" w:cs="Arial"/>
          <w:b/>
          <w:bCs/>
          <w:color w:val="404040"/>
          <w:sz w:val="24"/>
          <w:szCs w:val="24"/>
        </w:rPr>
        <w:t xml:space="preserve">     </w:t>
      </w:r>
      <w:r w:rsidR="00B87C79" w:rsidRPr="00B87C79">
        <w:rPr>
          <w:rFonts w:ascii="Arial" w:hAnsi="Arial" w:cs="Arial"/>
          <w:bCs/>
          <w:color w:val="404040"/>
          <w:sz w:val="24"/>
          <w:szCs w:val="24"/>
        </w:rPr>
        <w:t>3589831</w:t>
      </w:r>
      <w:r w:rsidR="00B87C79">
        <w:rPr>
          <w:rFonts w:ascii="Arial" w:hAnsi="Arial" w:cs="Arial"/>
          <w:bCs/>
          <w:color w:val="404040"/>
          <w:sz w:val="24"/>
          <w:szCs w:val="24"/>
        </w:rPr>
        <w:t xml:space="preserve"> 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B87C79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   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B87C79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7305B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87C7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305BC">
        <w:rPr>
          <w:rFonts w:ascii="Arial" w:hAnsi="Arial" w:cs="Arial"/>
          <w:b/>
          <w:bCs/>
          <w:color w:val="404040"/>
          <w:sz w:val="24"/>
          <w:szCs w:val="24"/>
        </w:rPr>
        <w:t xml:space="preserve">     </w:t>
      </w:r>
      <w:r w:rsidR="007305BC" w:rsidRPr="007305BC">
        <w:rPr>
          <w:rFonts w:ascii="Arial" w:hAnsi="Arial" w:cs="Arial"/>
          <w:bCs/>
          <w:color w:val="404040"/>
          <w:sz w:val="24"/>
          <w:szCs w:val="24"/>
        </w:rPr>
        <w:t>yarroniz@fiscaliaveracruz.gob.mx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87C79" w:rsidRDefault="007305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1992-1997</w:t>
      </w:r>
    </w:p>
    <w:p w:rsidR="00EA3FB2" w:rsidRDefault="00EA3F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87C79" w:rsidRDefault="00B87C7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EA3FB2" w:rsidRDefault="00EA3FB2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2017</w:t>
      </w:r>
    </w:p>
    <w:p w:rsidR="00EA3FB2" w:rsidRDefault="00EA3FB2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Universidad Veracruzana </w:t>
      </w:r>
    </w:p>
    <w:p w:rsidR="00EA3FB2" w:rsidRDefault="00EA3FB2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Jefa de Evaluación y Seguimiento de Control Interno</w:t>
      </w:r>
    </w:p>
    <w:p w:rsidR="00AB5916" w:rsidRDefault="00AB5916" w:rsidP="00EA3FB2">
      <w:pPr>
        <w:spacing w:after="0"/>
        <w:rPr>
          <w:sz w:val="24"/>
          <w:szCs w:val="24"/>
        </w:rPr>
      </w:pPr>
    </w:p>
    <w:p w:rsidR="00EA3FB2" w:rsidRPr="00EA3FB2" w:rsidRDefault="00EA3FB2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EA3FB2">
        <w:rPr>
          <w:rFonts w:ascii="NeoSansPro-Regular" w:hAnsi="NeoSansPro-Regular" w:cs="NeoSansPro-Regular"/>
          <w:color w:val="404040"/>
          <w:sz w:val="24"/>
          <w:szCs w:val="24"/>
        </w:rPr>
        <w:t>2017-2018</w:t>
      </w:r>
    </w:p>
    <w:p w:rsidR="00EA3FB2" w:rsidRDefault="00EA3FB2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EA3FB2">
        <w:rPr>
          <w:rFonts w:ascii="NeoSansPro-Regular" w:hAnsi="NeoSansPro-Regular" w:cs="NeoSansPro-Regular"/>
          <w:color w:val="404040"/>
          <w:sz w:val="24"/>
          <w:szCs w:val="24"/>
        </w:rPr>
        <w:t>Instituto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Veracruzano de Acceso a la Información y Protección de Datos Personales.</w:t>
      </w:r>
    </w:p>
    <w:p w:rsidR="00EA3FB2" w:rsidRDefault="00EA3FB2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Encargada del Órgano de Control Interno</w:t>
      </w:r>
    </w:p>
    <w:p w:rsidR="00EA3FB2" w:rsidRDefault="00EA3FB2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EA3FB2" w:rsidRDefault="00EA3FB2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2019</w:t>
      </w:r>
    </w:p>
    <w:p w:rsidR="00EA3FB2" w:rsidRDefault="00EA3FB2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Contraloría General del Estado de Veracruz</w:t>
      </w:r>
    </w:p>
    <w:p w:rsidR="00EA3FB2" w:rsidRDefault="00EA3FB2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Titular del Órgano </w:t>
      </w:r>
      <w:r w:rsidR="007305BC">
        <w:rPr>
          <w:rFonts w:ascii="NeoSansPro-Regular" w:hAnsi="NeoSansPro-Regular" w:cs="NeoSansPro-Regular"/>
          <w:color w:val="404040"/>
          <w:sz w:val="24"/>
          <w:szCs w:val="24"/>
        </w:rPr>
        <w:t xml:space="preserve">Interno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de Control en la SEV</w:t>
      </w:r>
    </w:p>
    <w:p w:rsidR="00EA3FB2" w:rsidRPr="00EA3FB2" w:rsidRDefault="00EA3FB2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A3FB2" w:rsidRDefault="00114406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Contaduría</w:t>
      </w:r>
    </w:p>
    <w:p w:rsidR="00114406" w:rsidRDefault="00497C00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Auditorí</w:t>
      </w:r>
      <w:bookmarkStart w:id="0" w:name="_GoBack"/>
      <w:bookmarkEnd w:id="0"/>
      <w:r w:rsidR="00114406">
        <w:rPr>
          <w:rFonts w:ascii="NeoSansPro-Regular" w:hAnsi="NeoSansPro-Regular" w:cs="NeoSansPro-Regular"/>
          <w:color w:val="404040"/>
          <w:sz w:val="24"/>
          <w:szCs w:val="24"/>
        </w:rPr>
        <w:t>a</w:t>
      </w:r>
    </w:p>
    <w:p w:rsidR="00114406" w:rsidRDefault="00114406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Fiscalización</w:t>
      </w:r>
    </w:p>
    <w:p w:rsidR="00114406" w:rsidRDefault="00114406" w:rsidP="00EA3FB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Administración</w:t>
      </w:r>
    </w:p>
    <w:p w:rsidR="00EA3FB2" w:rsidRDefault="00EA3FB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EA3FB2" w:rsidSect="00EA3FB2">
      <w:headerReference w:type="default" r:id="rId10"/>
      <w:footerReference w:type="default" r:id="rId11"/>
      <w:pgSz w:w="12240" w:h="15840"/>
      <w:pgMar w:top="1134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BF" w:rsidRDefault="00041BBF" w:rsidP="00AB5916">
      <w:pPr>
        <w:spacing w:after="0" w:line="240" w:lineRule="auto"/>
      </w:pPr>
      <w:r>
        <w:separator/>
      </w:r>
    </w:p>
  </w:endnote>
  <w:endnote w:type="continuationSeparator" w:id="0">
    <w:p w:rsidR="00041BBF" w:rsidRDefault="00041BB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BF" w:rsidRDefault="00041BBF" w:rsidP="00AB5916">
      <w:pPr>
        <w:spacing w:after="0" w:line="240" w:lineRule="auto"/>
      </w:pPr>
      <w:r>
        <w:separator/>
      </w:r>
    </w:p>
  </w:footnote>
  <w:footnote w:type="continuationSeparator" w:id="0">
    <w:p w:rsidR="00041BBF" w:rsidRDefault="00041BB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075F9"/>
    <w:rsid w:val="00035E4E"/>
    <w:rsid w:val="00041BBF"/>
    <w:rsid w:val="0005169D"/>
    <w:rsid w:val="00076A27"/>
    <w:rsid w:val="000D5363"/>
    <w:rsid w:val="000E2580"/>
    <w:rsid w:val="00114406"/>
    <w:rsid w:val="00196774"/>
    <w:rsid w:val="00247088"/>
    <w:rsid w:val="00304E91"/>
    <w:rsid w:val="003E7CE6"/>
    <w:rsid w:val="00431DF1"/>
    <w:rsid w:val="00462C41"/>
    <w:rsid w:val="00497C00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305BC"/>
    <w:rsid w:val="00762F39"/>
    <w:rsid w:val="00785C57"/>
    <w:rsid w:val="00846235"/>
    <w:rsid w:val="008A3438"/>
    <w:rsid w:val="00A66637"/>
    <w:rsid w:val="00AB5916"/>
    <w:rsid w:val="00B55469"/>
    <w:rsid w:val="00B87C79"/>
    <w:rsid w:val="00BA21B4"/>
    <w:rsid w:val="00BB2BF2"/>
    <w:rsid w:val="00CE7F12"/>
    <w:rsid w:val="00D03386"/>
    <w:rsid w:val="00DB2FA1"/>
    <w:rsid w:val="00DE2E01"/>
    <w:rsid w:val="00E71AD8"/>
    <w:rsid w:val="00EA3FB2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cp:lastPrinted>2019-11-08T00:31:00Z</cp:lastPrinted>
  <dcterms:created xsi:type="dcterms:W3CDTF">2019-10-08T18:26:00Z</dcterms:created>
  <dcterms:modified xsi:type="dcterms:W3CDTF">2019-11-08T00:31:00Z</dcterms:modified>
</cp:coreProperties>
</file>